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0E24000C" w14:textId="16C65537" w:rsidR="00880685" w:rsidRDefault="00880685" w:rsidP="00880685">
          <w:pPr>
            <w:pStyle w:val="PublishStatus"/>
          </w:pPr>
          <w:r>
            <w:t>A bejegyzés újra közzétéve: 2022. 04. 07., 20:31:48.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2BF4E3F" w14:textId="6600D1ED" w:rsidR="00376C6D" w:rsidRDefault="00880685">
              <w:pPr>
                <w:pStyle w:val="Publishwithline"/>
              </w:pPr>
              <w:r w:rsidRPr="00880685">
                <w:rPr>
                  <w:color w:val="000000"/>
                </w:rPr>
                <w:t xml:space="preserve">Horné Lefantovce </w:t>
              </w:r>
              <w:r>
                <w:rPr>
                  <w:color w:val="000000"/>
                </w:rPr>
                <w:t>-</w:t>
              </w:r>
              <w:r w:rsidRPr="00880685">
                <w:rPr>
                  <w:color w:val="000000"/>
                </w:rPr>
                <w:t xml:space="preserve"> kaštieľ</w:t>
              </w:r>
            </w:p>
          </w:sdtContent>
        </w:sdt>
        <w:p w14:paraId="50299470" w14:textId="77777777" w:rsidR="00376C6D" w:rsidRDefault="00376C6D">
          <w:pPr>
            <w:pStyle w:val="underline"/>
          </w:pPr>
        </w:p>
        <w:p w14:paraId="2D671E20" w14:textId="77777777" w:rsidR="00880685" w:rsidRDefault="00880685" w:rsidP="00880685">
          <w:pPr>
            <w:pStyle w:val="PadderBetweenTitleandProperties"/>
          </w:pPr>
        </w:p>
        <w:p w14:paraId="7465868D" w14:textId="5624DBC4" w:rsidR="00880685" w:rsidRDefault="00880685" w:rsidP="00880685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590046399"/>
              <w:placeholder>
                <w:docPart w:val="1590046399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H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H sk</w:t>
              </w:r>
            </w:sdtContent>
          </w:sdt>
        </w:p>
        <w:p w14:paraId="66306673" w14:textId="4DECF335" w:rsidR="00376C6D" w:rsidRDefault="00FE48B7">
          <w:pPr>
            <w:pStyle w:val="PadderBetweenControlandBody"/>
          </w:pPr>
        </w:p>
      </w:sdtContent>
    </w:sdt>
    <w:p w14:paraId="69D73AD8" w14:textId="488264B6" w:rsidR="00376C6D" w:rsidRDefault="00376C6D"/>
    <w:p w14:paraId="4D5E7E5F" w14:textId="07D356FB" w:rsidR="00880685" w:rsidRDefault="00880685" w:rsidP="00880685">
      <w:pPr>
        <w:jc w:val="center"/>
      </w:pPr>
      <w:r>
        <w:rPr>
          <w:noProof/>
        </w:rPr>
        <w:drawing>
          <wp:inline distT="0" distB="0" distL="0" distR="0" wp14:anchorId="351A0A67" wp14:editId="6ADA6625">
            <wp:extent cx="5623567" cy="3900781"/>
            <wp:effectExtent l="0" t="0" r="254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525" cy="3911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8BA9" w14:textId="4946C03D" w:rsidR="00880685" w:rsidRDefault="00880685" w:rsidP="00880685">
      <w:pPr>
        <w:jc w:val="center"/>
      </w:pPr>
    </w:p>
    <w:p w14:paraId="320AED34" w14:textId="77777777" w:rsidR="00880685" w:rsidRDefault="00880685" w:rsidP="00880685">
      <w:r>
        <w:t>H   Felsőelefánt, Nyitra vm.</w:t>
      </w:r>
    </w:p>
    <w:p w14:paraId="683AADB1" w14:textId="77777777" w:rsidR="00880685" w:rsidRDefault="00880685" w:rsidP="00880685">
      <w:r>
        <w:t>SK Horné Lefantovce</w:t>
      </w:r>
    </w:p>
    <w:p w14:paraId="2E265C48" w14:textId="77777777" w:rsidR="00880685" w:rsidRDefault="00880685" w:rsidP="00880685">
      <w:r>
        <w:t>D   Ober-Elefant</w:t>
      </w:r>
    </w:p>
    <w:p w14:paraId="6D0B6866" w14:textId="77777777" w:rsidR="00880685" w:rsidRDefault="00880685" w:rsidP="00880685"/>
    <w:p w14:paraId="69B10125" w14:textId="77777777" w:rsidR="00880685" w:rsidRDefault="00880685" w:rsidP="00880685">
      <w:r>
        <w:t xml:space="preserve">  48°25.290 É</w:t>
      </w:r>
    </w:p>
    <w:p w14:paraId="4685DE74" w14:textId="77777777" w:rsidR="00880685" w:rsidRDefault="00880685" w:rsidP="00880685">
      <w:r>
        <w:t>018°08.904 K</w:t>
      </w:r>
    </w:p>
    <w:p w14:paraId="18B3E534" w14:textId="77777777" w:rsidR="00880685" w:rsidRDefault="00880685" w:rsidP="00880685"/>
    <w:p w14:paraId="486CC64B" w14:textId="77777777" w:rsidR="00880685" w:rsidRDefault="00880685" w:rsidP="00880685">
      <w:r>
        <w:t xml:space="preserve">Obec Horné Lefantovce (Felsőlefánt) sa nachádza 16 km severne od Nitry (Nyitra) a 2 kilometre východne od Dolných Lefantoviec (Alsóelefánt). V juhovýchodnej časti obce stojí na mieste niekdajšieho </w:t>
      </w:r>
      <w:r>
        <w:lastRenderedPageBreak/>
        <w:t xml:space="preserve">stredovekého hradu kaštieľ s nárožnými vežami, ktorý je známy aj podľa jedného z majiteľov ako kaštieľ Jezerniczkých. </w:t>
      </w:r>
    </w:p>
    <w:p w14:paraId="10001340" w14:textId="77777777" w:rsidR="00880685" w:rsidRDefault="00880685" w:rsidP="00880685">
      <w:r>
        <w:t xml:space="preserve">Pozostatky stredovekej budovy odkrytej na mieste kaštieľa sú pravdepodobne totožné s feudálnym sídlom rodiny Elefánthyovcov, ktorá vlastnila sídlo od 12. do 15. storočia. Renesančný kaštieľ, ktorý tu dnes stojí, bol postavený na mieste stredovekého hradu v roku 1618. V roku 1650 vymrela mužská vetva rodu Elefánthyovcov a vdova po Andrásovi Elefánthym, Zsuzsanna Emődy, zvádzala dlhý boj s Lászlóm Keresztúrym, ktorý dostal kaštieľ ako kráľovský dar. V roku 1663 ho získala rodina Csákyovcov. Onedlho sa prostredníctvom príbuzenských vzťahov stal majetkom Katalin Jaklin, ktorá tu v roku 1674 nechala zavraždiť svojho prvého manžela Mátyása Oláha a potom utiekla. </w:t>
      </w:r>
    </w:p>
    <w:p w14:paraId="6DEF3638" w14:textId="77777777" w:rsidR="00880685" w:rsidRDefault="00880685" w:rsidP="00880685">
      <w:r>
        <w:t xml:space="preserve">Počas Rákócziho vojny za nezávislosť, v októbri 1708 dohliadali na príkaz maršala Siegberta Heistera generáli Stephan Steinville a Philipp Hartleben na strážne posádky vo významnejších kaštieľochm v údolí Nitry. Do kaštieľa v Lefantovciach v tom čase prišla značná cisárska posila, ktorá tu zostala až do pádu hnutia. Následne sa prostredníctvom príbuznej z bočnej vetvy, Anny Márie Mattyasovszky (ktorá umrela v Lefantovciach v roku 1736) dostal kaštieľ do rúk jej syna Károlya Jezerniczkyho. V roku 1768 ho kúpila rodina Csaradovcov. Od nich ho v roku 1894 kúpil barón Lipót Edelsheim-Gyulay. Budova získala svoju konečnú podobu v čase, keď bola vo vlastníctve grófov Edelsheim-Gyulay (vytvorenie fasády a založenie anglickej záhrady sa datuje ešte do prvej polovice 19. storočia). Kaštieľ bol po druhej svetovej vojne zoštátnený, do jeho priestorov sa nasťahovala miestna škola. Knižnicu s dvetisíc zväzkami, medzi ktorými sa nachádzali aj vzácne exempláre, presťahovali v roku 1951 do Bojníc. V rokoch 1977 až 1983 prebehli rozsiahle rekonštrukčné práce pod vedením Michala Križana. Z architektonickej stránky skúmali kaštieľ Alexander Ruttkay a Ivan Staník práve v tomto období, vývoj kaštieľa preskúmali až do 19. storočia. V roku 1990 si zrekonštruovanú budovu prenajala spoločnosť Hagard Hal a.s. na reprezentačné účely.  </w:t>
      </w:r>
    </w:p>
    <w:p w14:paraId="0CFFF67C" w14:textId="77777777" w:rsidR="00880685" w:rsidRDefault="00880685" w:rsidP="00880685">
      <w:r>
        <w:t xml:space="preserve">Na nádvorí súčasnej budovy stála prvá pevnosť postavená v 13. Storočí - obytná veža kruhového pôdorysu. Veža mala priemer približne 9 metrov a pôvodne bola postavená na miernej vyvýšenine (v ústrednej časti kaštieľa vyznačili po archeologických vykopávkach základy veže). Na vonkajšiu obranu pravdepodobne slúžila aj priekopa naplnená vodou. O existencii hradných múrov obklopujúcich obytnú vežu nie sú žiadne archeologické dôkazy. </w:t>
      </w:r>
    </w:p>
    <w:p w14:paraId="529FBB80" w14:textId="77777777" w:rsidR="00880685" w:rsidRDefault="00880685" w:rsidP="00880685">
      <w:r>
        <w:t>V priebehu 14–15. storočia postavili na východ od veže, v smere zo severu na východ podlhovastú palácovú budovu a celý areál hradu obohnali múrom. Obytnú vežu zbúrali niekedy nazačiatku 17. storočia, krátko predtým, ako postavili kaštieľ obdĺžnikového pôdorysu s vnútorným nádvorím, ktorý zahŕňal aj predchádzajúce palácové krídlo a na západných nárožiach mal veže kruhového pôdorysu. Vnútorné nádvorie takto vytvorenej budovy v renesančnom štýle obklopovala arkádová chodba. Kaštieľ bol aj naďalej obkolesený vodnou priekopou, ktorá bola napájaná vodou z okolitých potokov.</w:t>
      </w:r>
    </w:p>
    <w:p w14:paraId="54E91024" w14:textId="77777777" w:rsidR="00880685" w:rsidRDefault="00880685" w:rsidP="00880685">
      <w:r>
        <w:t>Pri barokovej prestavbe kaštieľa zbúrali jednu časť východného krídla, čím sa otvorilo nádvorie na tejto strane. Ďalšia významná prestavba sa uskutočnila v 19. storočí, kedy boli prestavané fasády, ešte existujúce hradné priekopy sa zasypali a okolo budovy vytvorili anglický park.</w:t>
      </w:r>
    </w:p>
    <w:p w14:paraId="0C1D0B79" w14:textId="77777777" w:rsidR="00880685" w:rsidRDefault="00880685" w:rsidP="00880685"/>
    <w:p w14:paraId="514DE4FE" w14:textId="77777777" w:rsidR="00880685" w:rsidRDefault="00880685" w:rsidP="00880685">
      <w:r>
        <w:t>Zdroje:</w:t>
      </w:r>
    </w:p>
    <w:p w14:paraId="3456BB6B" w14:textId="77777777" w:rsidR="00880685" w:rsidRDefault="00880685" w:rsidP="00880685">
      <w:r>
        <w:t>MVV Nyitra 1899. 94.</w:t>
      </w:r>
    </w:p>
    <w:p w14:paraId="7E60B4DC" w14:textId="77777777" w:rsidR="00880685" w:rsidRDefault="00880685" w:rsidP="00880685">
      <w:r>
        <w:t>Thaly 1905. II. 27.</w:t>
      </w:r>
    </w:p>
    <w:p w14:paraId="5F075694" w14:textId="77777777" w:rsidR="00880685" w:rsidRDefault="00880685" w:rsidP="00880685">
      <w:r>
        <w:lastRenderedPageBreak/>
        <w:t>Ethey 1936a. 79–80.</w:t>
      </w:r>
    </w:p>
    <w:p w14:paraId="379152F1" w14:textId="77777777" w:rsidR="00880685" w:rsidRDefault="00880685" w:rsidP="00880685">
      <w:r>
        <w:t xml:space="preserve">Ruttkay–Staník 1983. 225–226. </w:t>
      </w:r>
    </w:p>
    <w:p w14:paraId="5D27C5F5" w14:textId="77777777" w:rsidR="00880685" w:rsidRDefault="00880685" w:rsidP="00880685">
      <w:r>
        <w:t>Križanová–Puškárová 1990. 120.</w:t>
      </w:r>
    </w:p>
    <w:p w14:paraId="59E2431C" w14:textId="77777777" w:rsidR="00880685" w:rsidRDefault="00880685" w:rsidP="00880685">
      <w:r>
        <w:t>Plaček–Bóna 2007. 134–135.</w:t>
      </w:r>
    </w:p>
    <w:p w14:paraId="583573B8" w14:textId="77777777" w:rsidR="00880685" w:rsidRDefault="00880685" w:rsidP="00880685">
      <w:r>
        <w:t>Pogány 2008. 45.</w:t>
      </w:r>
    </w:p>
    <w:p w14:paraId="15A53EED" w14:textId="77777777" w:rsidR="00880685" w:rsidRDefault="00880685" w:rsidP="00880685"/>
    <w:p w14:paraId="7F6BBED8" w14:textId="77777777" w:rsidR="00880685" w:rsidRDefault="00880685" w:rsidP="00880685">
      <w:r>
        <w:t>Fotografia:</w:t>
      </w:r>
    </w:p>
    <w:p w14:paraId="3A49C8F0" w14:textId="0EBBF483" w:rsidR="00880685" w:rsidRDefault="00880685" w:rsidP="00880685">
      <w:r>
        <w:t>Západná fasáda ukazuje vplyv prestavby v 19. storočí</w:t>
      </w:r>
    </w:p>
    <w:p w14:paraId="5B9FFACA" w14:textId="2364EFE0" w:rsidR="00880685" w:rsidRDefault="00880685" w:rsidP="00880685"/>
    <w:p w14:paraId="72532BB4" w14:textId="7BC09598" w:rsidR="00880685" w:rsidRDefault="00880685" w:rsidP="00880685"/>
    <w:p w14:paraId="2637D624" w14:textId="471EE889" w:rsidR="00880685" w:rsidRDefault="00880685" w:rsidP="00880685"/>
    <w:p w14:paraId="07CBB839" w14:textId="77777777" w:rsidR="00880685" w:rsidRDefault="00880685" w:rsidP="00880685"/>
    <w:sectPr w:rsidR="0088068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880685"/>
    <w:rsid w:val="00376C6D"/>
    <w:rsid w:val="00880685"/>
    <w:rsid w:val="00A54C29"/>
    <w:rsid w:val="00FE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D77C8C"/>
  <w15:docId w15:val="{08E09155-CD03-4E03-AEFB-FF200624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833A5F-0A0E-4F7A-BF70-D8DC975A3965}"/>
      </w:docPartPr>
      <w:docPartBody>
        <w:p w:rsidR="00EF7304" w:rsidRDefault="00586A76">
          <w:r w:rsidRPr="00DF5DB6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5900463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FF5D8C-9A37-4233-B3DD-7EDF36701280}"/>
      </w:docPartPr>
      <w:docPartBody>
        <w:p w:rsidR="00EF7304" w:rsidRDefault="00586A76">
          <w:r w:rsidRPr="00DF5DB6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76"/>
    <w:rsid w:val="00586A76"/>
    <w:rsid w:val="00A54C29"/>
    <w:rsid w:val="00B13729"/>
    <w:rsid w:val="00E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86A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Horné Lefantovce - kaštieľ</PostTitle>
  <PostDate>2022-04-07T18:30:15Z</PostDate>
  <PostID>6891</PostID>
  <Category1>H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1590046399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3</Pages>
  <Words>592</Words>
  <Characters>3484</Characters>
  <Application>Microsoft Office Word</Application>
  <DocSecurity>0</DocSecurity>
  <Lines>69</Lines>
  <Paragraphs>28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2022-04-07T18:29:00Z</dcterms:created>
  <dcterms:modified xsi:type="dcterms:W3CDTF">2026-02-09T08:35:00Z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